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B97D" w14:textId="77777777" w:rsidR="004D37F8" w:rsidRPr="00D305D2" w:rsidRDefault="004D37F8" w:rsidP="004D37F8">
      <w:pPr>
        <w:rPr>
          <w:b/>
          <w:sz w:val="24"/>
          <w:szCs w:val="24"/>
        </w:rPr>
      </w:pPr>
      <w:r w:rsidRPr="00D305D2">
        <w:rPr>
          <w:b/>
          <w:sz w:val="24"/>
          <w:szCs w:val="24"/>
        </w:rPr>
        <w:t xml:space="preserve">Szablon wiadomości do złożenia wniosku o anulowanie błędnej transakcji: </w:t>
      </w:r>
    </w:p>
    <w:p w14:paraId="70D6B7F7" w14:textId="2030541F" w:rsidR="00371CAC" w:rsidRDefault="009C7A76">
      <w:r>
        <w:object w:dxaOrig="1520" w:dyaOrig="987" w14:anchorId="6204E4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81.8pt;height:117.6pt" o:ole="">
            <v:imagedata r:id="rId4" o:title=""/>
          </v:shape>
          <o:OLEObject Type="Embed" ProgID="Package" ShapeID="_x0000_i1075" DrawAspect="Icon" ObjectID="_1801809559" r:id="rId5"/>
        </w:object>
      </w:r>
    </w:p>
    <w:sectPr w:rsidR="0037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BF"/>
    <w:rsid w:val="000C469F"/>
    <w:rsid w:val="00371CAC"/>
    <w:rsid w:val="004120AA"/>
    <w:rsid w:val="004D37F8"/>
    <w:rsid w:val="009C7A76"/>
    <w:rsid w:val="00D3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A37761"/>
  <w15:chartTrackingRefBased/>
  <w15:docId w15:val="{F8BB5FF8-1C55-4427-B543-58C7756F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Wachnik Karol</cp:lastModifiedBy>
  <cp:revision>3</cp:revision>
  <dcterms:created xsi:type="dcterms:W3CDTF">2020-04-30T11:26:00Z</dcterms:created>
  <dcterms:modified xsi:type="dcterms:W3CDTF">2025-02-23T08:53:00Z</dcterms:modified>
</cp:coreProperties>
</file>